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0001299403</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911"/>
        <w:gridCol w:w="4294"/>
      </w:tblGrid>
      <w:tr>
        <w:trPr/>
        <w:tc>
          <w:tcPr>
            <w:tcW w:w="5911" w:type="dxa"/>
            <w:tcBorders/>
            <w:vAlign w:val="center"/>
          </w:tcPr>
          <w:p>
            <w:pPr>
              <w:pStyle w:val="TableContents"/>
              <w:bidi w:val="0"/>
              <w:spacing w:before="0" w:after="283"/>
              <w:jc w:val="left"/>
              <w:rPr/>
            </w:pPr>
            <w:r>
              <w:rPr/>
              <w:t>Name of Issuer</w:t>
            </w:r>
          </w:p>
        </w:tc>
        <w:tc>
          <w:tcPr>
            <w:tcW w:w="4294" w:type="dxa"/>
            <w:tcBorders/>
            <w:vAlign w:val="center"/>
          </w:tcPr>
          <w:p>
            <w:pPr>
              <w:pStyle w:val="TableContents"/>
              <w:bidi w:val="0"/>
              <w:spacing w:before="0" w:after="0"/>
              <w:jc w:val="left"/>
              <w:rPr/>
            </w:pPr>
            <w:r>
              <w:rPr/>
              <w:t>WESTLAKE CORPORATION</w:t>
            </w:r>
          </w:p>
        </w:tc>
      </w:tr>
      <w:tr>
        <w:trPr/>
        <w:tc>
          <w:tcPr>
            <w:tcW w:w="5911" w:type="dxa"/>
            <w:tcBorders/>
            <w:vAlign w:val="center"/>
          </w:tcPr>
          <w:p>
            <w:pPr>
              <w:pStyle w:val="TableContents"/>
              <w:bidi w:val="0"/>
              <w:spacing w:before="0" w:after="283"/>
              <w:jc w:val="left"/>
              <w:rPr/>
            </w:pPr>
            <w:r>
              <w:rPr/>
              <w:t>SEC File Number</w:t>
            </w:r>
          </w:p>
        </w:tc>
        <w:tc>
          <w:tcPr>
            <w:tcW w:w="4294" w:type="dxa"/>
            <w:tcBorders/>
            <w:vAlign w:val="center"/>
          </w:tcPr>
          <w:p>
            <w:pPr>
              <w:pStyle w:val="TableContents"/>
              <w:bidi w:val="0"/>
              <w:spacing w:before="0" w:after="0"/>
              <w:jc w:val="left"/>
              <w:rPr/>
            </w:pPr>
            <w:r>
              <w:rPr/>
              <w:t>001-32260</w:t>
            </w:r>
          </w:p>
        </w:tc>
      </w:tr>
      <w:tr>
        <w:trPr/>
        <w:tc>
          <w:tcPr>
            <w:tcW w:w="5911" w:type="dxa"/>
            <w:tcBorders/>
            <w:vAlign w:val="center"/>
          </w:tcPr>
          <w:p>
            <w:pPr>
              <w:pStyle w:val="TableContents"/>
              <w:bidi w:val="0"/>
              <w:spacing w:before="0" w:after="283"/>
              <w:jc w:val="left"/>
              <w:rPr/>
            </w:pPr>
            <w:r>
              <w:rPr/>
              <w:t>Address of Issuer</w:t>
            </w:r>
          </w:p>
        </w:tc>
        <w:tc>
          <w:tcPr>
            <w:tcW w:w="4294" w:type="dxa"/>
            <w:tcBorders/>
            <w:vAlign w:val="center"/>
          </w:tcPr>
          <w:p>
            <w:pPr>
              <w:pStyle w:val="TableContents"/>
              <w:bidi w:val="0"/>
              <w:spacing w:before="0" w:after="0"/>
              <w:jc w:val="left"/>
              <w:rPr/>
            </w:pPr>
            <w:r>
              <w:rPr/>
              <w:t>2801 Post Oak Boulevard, Suite 600</w:t>
              <w:br/>
              <w:t>Houston</w:t>
              <w:br/>
              <w:t xml:space="preserve">TEXAS </w:t>
              <w:br/>
              <w:t>77056</w:t>
            </w:r>
          </w:p>
        </w:tc>
      </w:tr>
      <w:tr>
        <w:trPr/>
        <w:tc>
          <w:tcPr>
            <w:tcW w:w="5911" w:type="dxa"/>
            <w:tcBorders/>
            <w:vAlign w:val="center"/>
          </w:tcPr>
          <w:p>
            <w:pPr>
              <w:pStyle w:val="TableContents"/>
              <w:bidi w:val="0"/>
              <w:spacing w:before="0" w:after="283"/>
              <w:jc w:val="left"/>
              <w:rPr/>
            </w:pPr>
            <w:r>
              <w:rPr/>
              <w:t>Phone</w:t>
            </w:r>
          </w:p>
        </w:tc>
        <w:tc>
          <w:tcPr>
            <w:tcW w:w="4294" w:type="dxa"/>
            <w:tcBorders/>
            <w:vAlign w:val="center"/>
          </w:tcPr>
          <w:p>
            <w:pPr>
              <w:pStyle w:val="TableContents"/>
              <w:bidi w:val="0"/>
              <w:spacing w:before="0" w:after="0"/>
              <w:jc w:val="left"/>
              <w:rPr/>
            </w:pPr>
            <w:r>
              <w:rPr/>
              <w:t>(713) 960-9111</w:t>
            </w:r>
          </w:p>
        </w:tc>
      </w:tr>
      <w:tr>
        <w:trPr/>
        <w:tc>
          <w:tcPr>
            <w:tcW w:w="5911" w:type="dxa"/>
            <w:tcBorders/>
            <w:vAlign w:val="center"/>
          </w:tcPr>
          <w:p>
            <w:pPr>
              <w:pStyle w:val="TableContents"/>
              <w:bidi w:val="0"/>
              <w:spacing w:before="0" w:after="283"/>
              <w:jc w:val="left"/>
              <w:rPr/>
            </w:pPr>
            <w:r>
              <w:rPr/>
              <w:t>Name of Person for Whose Account the Securities are To Be Sold</w:t>
            </w:r>
          </w:p>
        </w:tc>
        <w:tc>
          <w:tcPr>
            <w:tcW w:w="4294" w:type="dxa"/>
            <w:tcBorders/>
            <w:vAlign w:val="center"/>
          </w:tcPr>
          <w:p>
            <w:pPr>
              <w:pStyle w:val="TableContents"/>
              <w:bidi w:val="0"/>
              <w:spacing w:before="0" w:after="0"/>
              <w:jc w:val="left"/>
              <w:rPr/>
            </w:pPr>
            <w:r>
              <w:rPr/>
              <w:t>ALBERT Y CHAO</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911" w:type="dxa"/>
            <w:tcBorders/>
            <w:vAlign w:val="center"/>
          </w:tcPr>
          <w:p>
            <w:pPr>
              <w:pStyle w:val="TableContents"/>
              <w:bidi w:val="0"/>
              <w:spacing w:before="0" w:after="283"/>
              <w:jc w:val="left"/>
              <w:rPr/>
            </w:pPr>
            <w:r>
              <w:rPr/>
              <w:t>Relationship to Issuer</w:t>
            </w:r>
          </w:p>
        </w:tc>
        <w:tc>
          <w:tcPr>
            <w:tcW w:w="4294" w:type="dxa"/>
            <w:tcBorders/>
            <w:vAlign w:val="center"/>
          </w:tcPr>
          <w:p>
            <w:pPr>
              <w:pStyle w:val="TableContents"/>
              <w:bidi w:val="0"/>
              <w:spacing w:before="0" w:after="0"/>
              <w:jc w:val="left"/>
              <w:rPr/>
            </w:pPr>
            <w:r>
              <w:rPr/>
              <w:t>Officer</w:t>
            </w:r>
          </w:p>
        </w:tc>
      </w:tr>
      <w:tr>
        <w:trPr/>
        <w:tc>
          <w:tcPr>
            <w:tcW w:w="5911" w:type="dxa"/>
            <w:tcBorders/>
            <w:vAlign w:val="center"/>
          </w:tcPr>
          <w:p>
            <w:pPr>
              <w:pStyle w:val="TableContents"/>
              <w:bidi w:val="0"/>
              <w:spacing w:before="0" w:after="283"/>
              <w:jc w:val="left"/>
              <w:rPr/>
            </w:pPr>
            <w:r>
              <w:rPr/>
              <w:t>Relationship to Issuer</w:t>
            </w:r>
          </w:p>
        </w:tc>
        <w:tc>
          <w:tcPr>
            <w:tcW w:w="4294" w:type="dxa"/>
            <w:tcBorders/>
            <w:vAlign w:val="center"/>
          </w:tcPr>
          <w:p>
            <w:pPr>
              <w:pStyle w:val="TableContents"/>
              <w:bidi w:val="0"/>
              <w:spacing w:before="0" w:after="0"/>
              <w:jc w:val="left"/>
              <w:rPr/>
            </w:pPr>
            <w:r>
              <w:rPr/>
              <w:t>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75"/>
        <w:gridCol w:w="1509"/>
        <w:gridCol w:w="1167"/>
        <w:gridCol w:w="1460"/>
        <w:gridCol w:w="1550"/>
        <w:gridCol w:w="1565"/>
        <w:gridCol w:w="1379"/>
      </w:tblGrid>
      <w:tr>
        <w:trPr/>
        <w:tc>
          <w:tcPr>
            <w:tcW w:w="1575" w:type="dxa"/>
            <w:tcBorders/>
            <w:vAlign w:val="center"/>
          </w:tcPr>
          <w:p>
            <w:pPr>
              <w:pStyle w:val="TableHeading"/>
              <w:suppressLineNumbers/>
              <w:bidi w:val="0"/>
              <w:spacing w:before="0" w:after="283"/>
              <w:jc w:val="center"/>
              <w:rPr/>
            </w:pPr>
            <w:r>
              <w:rPr/>
              <w:t>Title of the Class of Securities To Be Sold</w:t>
            </w:r>
          </w:p>
        </w:tc>
        <w:tc>
          <w:tcPr>
            <w:tcW w:w="1509" w:type="dxa"/>
            <w:tcBorders/>
            <w:vAlign w:val="center"/>
          </w:tcPr>
          <w:p>
            <w:pPr>
              <w:pStyle w:val="TableHeading"/>
              <w:suppressLineNumbers/>
              <w:bidi w:val="0"/>
              <w:spacing w:before="0" w:after="283"/>
              <w:jc w:val="center"/>
              <w:rPr/>
            </w:pPr>
            <w:r>
              <w:rPr/>
              <w:t>Name and Address of the Broker</w:t>
            </w:r>
          </w:p>
        </w:tc>
        <w:tc>
          <w:tcPr>
            <w:tcW w:w="1167" w:type="dxa"/>
            <w:tcBorders/>
            <w:vAlign w:val="center"/>
          </w:tcPr>
          <w:p>
            <w:pPr>
              <w:pStyle w:val="TableHeading"/>
              <w:suppressLineNumbers/>
              <w:bidi w:val="0"/>
              <w:spacing w:before="0" w:after="283"/>
              <w:jc w:val="center"/>
              <w:rPr/>
            </w:pPr>
            <w:r>
              <w:rPr/>
              <w:t>Number of Shares or Other Units To Be Sold</w:t>
            </w:r>
          </w:p>
        </w:tc>
        <w:tc>
          <w:tcPr>
            <w:tcW w:w="1460" w:type="dxa"/>
            <w:tcBorders/>
            <w:vAlign w:val="center"/>
          </w:tcPr>
          <w:p>
            <w:pPr>
              <w:pStyle w:val="TableHeading"/>
              <w:suppressLineNumbers/>
              <w:bidi w:val="0"/>
              <w:spacing w:before="0" w:after="283"/>
              <w:jc w:val="center"/>
              <w:rPr/>
            </w:pPr>
            <w:r>
              <w:rPr/>
              <w:t>Aggregate Market Value</w:t>
            </w:r>
          </w:p>
        </w:tc>
        <w:tc>
          <w:tcPr>
            <w:tcW w:w="1550" w:type="dxa"/>
            <w:tcBorders/>
            <w:vAlign w:val="center"/>
          </w:tcPr>
          <w:p>
            <w:pPr>
              <w:pStyle w:val="TableHeading"/>
              <w:suppressLineNumbers/>
              <w:bidi w:val="0"/>
              <w:spacing w:before="0" w:after="283"/>
              <w:jc w:val="center"/>
              <w:rPr/>
            </w:pPr>
            <w:r>
              <w:rPr/>
              <w:t>Number of Shares or Other Units Outstanding</w:t>
            </w:r>
          </w:p>
        </w:tc>
        <w:tc>
          <w:tcPr>
            <w:tcW w:w="1565" w:type="dxa"/>
            <w:tcBorders/>
            <w:vAlign w:val="center"/>
          </w:tcPr>
          <w:p>
            <w:pPr>
              <w:pStyle w:val="TableHeading"/>
              <w:suppressLineNumbers/>
              <w:bidi w:val="0"/>
              <w:spacing w:before="0" w:after="283"/>
              <w:jc w:val="center"/>
              <w:rPr/>
            </w:pPr>
            <w:r>
              <w:rPr/>
              <w:t>Approximate Date of Sale</w:t>
            </w:r>
          </w:p>
        </w:tc>
        <w:tc>
          <w:tcPr>
            <w:tcW w:w="1379" w:type="dxa"/>
            <w:tcBorders/>
            <w:vAlign w:val="center"/>
          </w:tcPr>
          <w:p>
            <w:pPr>
              <w:pStyle w:val="TableHeading"/>
              <w:suppressLineNumbers/>
              <w:bidi w:val="0"/>
              <w:spacing w:before="0" w:after="283"/>
              <w:jc w:val="center"/>
              <w:rPr/>
            </w:pPr>
            <w:r>
              <w:rPr/>
              <w:t>Name the Securities Exchange</w:t>
            </w:r>
          </w:p>
        </w:tc>
      </w:tr>
      <w:tr>
        <w:trPr/>
        <w:tc>
          <w:tcPr>
            <w:tcW w:w="1575" w:type="dxa"/>
            <w:tcBorders/>
            <w:vAlign w:val="center"/>
          </w:tcPr>
          <w:p>
            <w:pPr>
              <w:pStyle w:val="TableContents"/>
              <w:bidi w:val="0"/>
              <w:spacing w:before="0" w:after="283"/>
              <w:jc w:val="left"/>
              <w:rPr/>
            </w:pPr>
            <w:r>
              <w:rPr/>
              <w:t>Common</w:t>
            </w:r>
          </w:p>
        </w:tc>
        <w:tc>
          <w:tcPr>
            <w:tcW w:w="1509"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67" w:type="dxa"/>
            <w:tcBorders/>
            <w:vAlign w:val="center"/>
          </w:tcPr>
          <w:p>
            <w:pPr>
              <w:pStyle w:val="TableContents"/>
              <w:bidi w:val="0"/>
              <w:spacing w:before="0" w:after="283"/>
              <w:jc w:val="left"/>
              <w:rPr/>
            </w:pPr>
            <w:r>
              <w:rPr/>
              <w:t>38873</w:t>
            </w:r>
          </w:p>
        </w:tc>
        <w:tc>
          <w:tcPr>
            <w:tcW w:w="1460" w:type="dxa"/>
            <w:tcBorders/>
            <w:vAlign w:val="center"/>
          </w:tcPr>
          <w:p>
            <w:pPr>
              <w:pStyle w:val="TableContents"/>
              <w:bidi w:val="0"/>
              <w:spacing w:before="0" w:after="283"/>
              <w:jc w:val="left"/>
              <w:rPr/>
            </w:pPr>
            <w:r>
              <w:rPr/>
              <w:t>3120728.33</w:t>
            </w:r>
          </w:p>
        </w:tc>
        <w:tc>
          <w:tcPr>
            <w:tcW w:w="1550" w:type="dxa"/>
            <w:tcBorders/>
            <w:vAlign w:val="center"/>
          </w:tcPr>
          <w:p>
            <w:pPr>
              <w:pStyle w:val="TableContents"/>
              <w:bidi w:val="0"/>
              <w:spacing w:before="0" w:after="283"/>
              <w:jc w:val="left"/>
              <w:rPr/>
            </w:pPr>
            <w:r>
              <w:rPr/>
              <w:t>127796548</w:t>
            </w:r>
          </w:p>
        </w:tc>
        <w:tc>
          <w:tcPr>
            <w:tcW w:w="1565" w:type="dxa"/>
            <w:tcBorders/>
            <w:vAlign w:val="center"/>
          </w:tcPr>
          <w:p>
            <w:pPr>
              <w:pStyle w:val="TableContents"/>
              <w:bidi w:val="0"/>
              <w:spacing w:before="0" w:after="283"/>
              <w:jc w:val="left"/>
              <w:rPr/>
            </w:pPr>
            <w:r>
              <w:rPr/>
              <w:t>08/11/2026</w:t>
            </w:r>
          </w:p>
        </w:tc>
        <w:tc>
          <w:tcPr>
            <w:tcW w:w="1379" w:type="dxa"/>
            <w:tcBorders/>
            <w:vAlign w:val="center"/>
          </w:tcPr>
          <w:p>
            <w:pPr>
              <w:pStyle w:val="TableContents"/>
              <w:bidi w:val="0"/>
              <w:spacing w:before="0" w:after="0"/>
              <w:jc w:val="left"/>
              <w:rPr/>
            </w:pPr>
            <w:r>
              <w:rPr/>
              <w:t>NYSE</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08/11/2026</w:t>
            </w:r>
          </w:p>
        </w:tc>
        <w:tc>
          <w:tcPr>
            <w:tcW w:w="1505" w:type="dxa"/>
            <w:tcBorders/>
            <w:vAlign w:val="center"/>
          </w:tcPr>
          <w:p>
            <w:pPr>
              <w:pStyle w:val="TableContents"/>
              <w:bidi w:val="0"/>
              <w:spacing w:before="0" w:after="283"/>
              <w:jc w:val="left"/>
              <w:rPr/>
            </w:pPr>
            <w:r>
              <w:rPr/>
              <w:t>Stock Option Exercise</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38873</w:t>
            </w:r>
          </w:p>
        </w:tc>
        <w:tc>
          <w:tcPr>
            <w:tcW w:w="1078" w:type="dxa"/>
            <w:tcBorders/>
            <w:vAlign w:val="center"/>
          </w:tcPr>
          <w:p>
            <w:pPr>
              <w:pStyle w:val="TableContents"/>
              <w:bidi w:val="0"/>
              <w:spacing w:before="0" w:after="283"/>
              <w:jc w:val="left"/>
              <w:rPr/>
            </w:pPr>
            <w:r>
              <w:rPr/>
              <w:t>08/11/2026</w:t>
            </w:r>
          </w:p>
        </w:tc>
        <w:tc>
          <w:tcPr>
            <w:tcW w:w="1237"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4465"/>
        <w:gridCol w:w="5740"/>
      </w:tblGrid>
      <w:tr>
        <w:trPr/>
        <w:tc>
          <w:tcPr>
            <w:tcW w:w="4465" w:type="dxa"/>
            <w:tcBorders/>
            <w:vAlign w:val="center"/>
          </w:tcPr>
          <w:p>
            <w:pPr>
              <w:pStyle w:val="TableContents"/>
              <w:bidi w:val="0"/>
              <w:spacing w:before="0" w:after="283"/>
              <w:jc w:val="left"/>
              <w:rPr/>
            </w:pPr>
            <w:r>
              <w:rPr/>
              <w:t>Remarks</w:t>
            </w:r>
          </w:p>
        </w:tc>
        <w:tc>
          <w:tcPr>
            <w:tcW w:w="5740" w:type="dxa"/>
            <w:tcBorders/>
            <w:vAlign w:val="center"/>
          </w:tcPr>
          <w:p>
            <w:pPr>
              <w:pStyle w:val="TableContents"/>
              <w:bidi w:val="0"/>
              <w:spacing w:before="0" w:after="283"/>
              <w:jc w:val="left"/>
              <w:rPr>
                <w:sz w:val="4"/>
                <w:szCs w:val="4"/>
              </w:rPr>
            </w:pPr>
            <w:r>
              <w:rPr>
                <w:sz w:val="4"/>
                <w:szCs w:val="4"/>
              </w:rPr>
            </w:r>
          </w:p>
        </w:tc>
      </w:tr>
      <w:tr>
        <w:trPr/>
        <w:tc>
          <w:tcPr>
            <w:tcW w:w="4465" w:type="dxa"/>
            <w:tcBorders/>
            <w:vAlign w:val="center"/>
          </w:tcPr>
          <w:p>
            <w:pPr>
              <w:pStyle w:val="TableContents"/>
              <w:bidi w:val="0"/>
              <w:spacing w:before="0" w:after="283"/>
              <w:jc w:val="left"/>
              <w:rPr/>
            </w:pPr>
            <w:r>
              <w:rPr/>
              <w:t>Date of Notice</w:t>
            </w:r>
          </w:p>
        </w:tc>
        <w:tc>
          <w:tcPr>
            <w:tcW w:w="5740" w:type="dxa"/>
            <w:tcBorders/>
            <w:vAlign w:val="center"/>
          </w:tcPr>
          <w:p>
            <w:pPr>
              <w:pStyle w:val="TableContents"/>
              <w:bidi w:val="0"/>
              <w:spacing w:before="0" w:after="0"/>
              <w:jc w:val="left"/>
              <w:rPr/>
            </w:pPr>
            <w:r>
              <w:rPr/>
              <w:t>08/11/2026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4465" w:type="dxa"/>
            <w:tcBorders/>
            <w:vAlign w:val="center"/>
          </w:tcPr>
          <w:p>
            <w:pPr>
              <w:pStyle w:val="TableContents"/>
              <w:bidi w:val="0"/>
              <w:spacing w:before="0" w:after="283"/>
              <w:jc w:val="left"/>
              <w:rPr/>
            </w:pPr>
            <w:r>
              <w:rPr/>
              <w:t>Signature</w:t>
            </w:r>
          </w:p>
        </w:tc>
        <w:tc>
          <w:tcPr>
            <w:tcW w:w="5740" w:type="dxa"/>
            <w:tcBorders/>
            <w:vAlign w:val="center"/>
          </w:tcPr>
          <w:p>
            <w:pPr>
              <w:pStyle w:val="TableContents"/>
              <w:bidi w:val="0"/>
              <w:spacing w:before="0" w:after="0"/>
              <w:jc w:val="left"/>
              <w:rPr/>
            </w:pPr>
            <w:r>
              <w:rPr/>
              <w:t>/s/ Albert Yuan Chao</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585</Words>
  <Characters>2939</Characters>
  <CharactersWithSpaces>3468</CharactersWithSpaces>
  <Paragraphs>79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